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950"/>
        <w:gridCol w:w="965"/>
        <w:gridCol w:w="862"/>
        <w:gridCol w:w="17"/>
        <w:gridCol w:w="718"/>
        <w:gridCol w:w="851"/>
        <w:gridCol w:w="24"/>
      </w:tblGrid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hr-HR"/>
              </w:rPr>
              <w:t>Naziv škole i obrazovnog programa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hr-HR"/>
              </w:rPr>
              <w:t>Šifra programa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hr-HR"/>
              </w:rPr>
              <w:t>Trajanje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hr-HR"/>
              </w:rPr>
              <w:t>Razredni odjeli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hr-HR"/>
              </w:rPr>
              <w:t>Oznaka za odjel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hr-HR"/>
              </w:rPr>
              <w:t>Učenici</w:t>
            </w: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XIV. Osječko-baranjska županija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28D8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Ekonomska škola Braća Radić Đakovo (14-022-501)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1F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Ekomist</w:t>
            </w:r>
            <w:proofErr w:type="spellEnd"/>
            <w:r w:rsidRPr="00FE1F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DA28D8" w:rsidRPr="00FE1F4C" w:rsidTr="00FE1F4C">
        <w:trPr>
          <w:gridAfter w:val="1"/>
          <w:wAfter w:w="24" w:type="dxa"/>
          <w:trHeight w:val="227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Ekonomska škola Braća Radić Đakovo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98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Gimnazija A. G. Matoša Đakovo (14-022-502)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056941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</w:t>
            </w: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056941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Gimnazija A. G. Matoša Đakovo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BA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Srednja strukovna škola Antuna Horvata Đakovo (14-022-503)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Agrotehničar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330624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Kuhar – JMO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071253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 xml:space="preserve">Soboslikar ličilac dekorater DO </w:t>
            </w:r>
            <w:proofErr w:type="spellStart"/>
            <w:r w:rsidRPr="00FE1F4C">
              <w:rPr>
                <w:rFonts w:cstheme="minorHAnsi"/>
                <w:sz w:val="20"/>
                <w:szCs w:val="20"/>
              </w:rPr>
              <w:t>DO</w:t>
            </w:r>
            <w:proofErr w:type="spellEnd"/>
            <w:r w:rsidRPr="00FE1F4C">
              <w:rPr>
                <w:rFonts w:cstheme="minorHAnsi"/>
                <w:sz w:val="20"/>
                <w:szCs w:val="20"/>
              </w:rPr>
              <w:t xml:space="preserve">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440353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Strojarski računalni tehničar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015324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Tehničar za mehatroniku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041524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Tehničar za računalstvo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041624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E1F4C">
              <w:rPr>
                <w:rFonts w:cstheme="minorHAnsi"/>
                <w:sz w:val="20"/>
                <w:szCs w:val="20"/>
              </w:rPr>
              <w:t>Agroturistički</w:t>
            </w:r>
            <w:proofErr w:type="spellEnd"/>
            <w:r w:rsidRPr="00FE1F4C">
              <w:rPr>
                <w:rFonts w:cstheme="minorHAnsi"/>
                <w:sz w:val="20"/>
                <w:szCs w:val="20"/>
              </w:rPr>
              <w:t xml:space="preserve"> tehničar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330404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Poljoprivredni tehničar-</w:t>
            </w:r>
            <w:proofErr w:type="spellStart"/>
            <w:r w:rsidRPr="00FE1F4C">
              <w:rPr>
                <w:rFonts w:cstheme="minorHAnsi"/>
                <w:sz w:val="20"/>
                <w:szCs w:val="20"/>
              </w:rPr>
              <w:t>fitofarmaceut</w:t>
            </w:r>
            <w:proofErr w:type="spellEnd"/>
            <w:r w:rsidRPr="00FE1F4C">
              <w:rPr>
                <w:rFonts w:cstheme="minorHAnsi"/>
                <w:sz w:val="20"/>
                <w:szCs w:val="20"/>
              </w:rPr>
              <w:t xml:space="preserve"> 4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080504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Frizer – JMO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250353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Strojobravar – JMO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013553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E1F4C">
              <w:rPr>
                <w:rFonts w:cstheme="minorHAnsi"/>
                <w:sz w:val="20"/>
                <w:szCs w:val="20"/>
              </w:rPr>
              <w:t>Automehatroničar</w:t>
            </w:r>
            <w:proofErr w:type="spellEnd"/>
            <w:r w:rsidRPr="00FE1F4C">
              <w:rPr>
                <w:rFonts w:cstheme="minorHAnsi"/>
                <w:sz w:val="20"/>
                <w:szCs w:val="20"/>
              </w:rPr>
              <w:t xml:space="preserve"> – JMO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331153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Elektroinstalater – JMO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042153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Cvjećar IG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081403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Mesar IG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091403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Pekar IG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091203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Fotograf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260133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Keramičar-oblagač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133633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56941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Stolar 3 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121133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0,35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F9D1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231EF" w:rsidRPr="00FE1F4C" w:rsidTr="00FE1F4C">
        <w:trPr>
          <w:gridAfter w:val="1"/>
          <w:wAfter w:w="24" w:type="dxa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Srednja strukovna škola Antuna Horvata Đakovo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F6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</w:tbl>
    <w:p w:rsidR="00FE1F4C" w:rsidRDefault="00FE1F4C"/>
    <w:tbl>
      <w:tblPr>
        <w:tblW w:w="9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971"/>
        <w:gridCol w:w="944"/>
        <w:gridCol w:w="890"/>
        <w:gridCol w:w="707"/>
        <w:gridCol w:w="851"/>
      </w:tblGrid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Ekonomska i upravna škola Osijek (14-060-511)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Ekonomist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060724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96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Poslovni tajnik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060504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Upravni referent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060404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AE2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1F4C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Ekonomska i upravna škola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BF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Elektrotehnička i prometna škola Osijek (14-060-501)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Elektrotehničar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cestovnog prometa – novi strukovni kurikulum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140304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za elektroniku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041424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za mehatroniku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041524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za računalstvo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041624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Vozač motornog vozila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141103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DF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Elektrotehnička i prometna škola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FE2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168</w:t>
            </w:r>
          </w:p>
        </w:tc>
      </w:tr>
      <w:tr w:rsidR="008763D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Glazbena škola Franje Kuhača Osijek (14-060-520)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056941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Glazbena škola Franje Kuhača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CAE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Graditeljsko-geodetska škola Osijek (14-060-509)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Arhitektonski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131204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Građevinski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131104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geodezije i geoinformatike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050624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Keramičar-oblagač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133633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Ličilac-soboslikar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260333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Monter suhe gradnje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133833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Graditeljsko-geodetska škola Osijek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144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gimnazija Osijek (14-060-503)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ED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I. gimnazija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EC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144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II. gimnazija Osijek (14-060-504)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ADE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ADE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ADE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ADE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ADE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ADE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II. gimnazija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III. gimnazija Osijek (14-060-505)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056941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2231EF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056941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III. gimnazija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056941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2231EF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Medicinska škola Osijek (14-060-506)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Dentalni tehničar/Dentalna tehničarka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241104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Fizioterapeutski tehničar / fizioterapeutska tehničarka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240704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Medicinska sestra opće njege/medicinski tehničar opće njege 5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241004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Zdravstveno-laboratorijski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240304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Medicinska škola Osijek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056941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2231EF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Obrtnička škola Osijek (14-060-513)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Frizer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250353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kuhar i slastičar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078193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Autolakirer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260553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Mesar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092453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Pekar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092153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Fotograf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260153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Pediker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250253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Stolar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121113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bravar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018493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pekar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098193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vodoinstalater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018193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autolakirer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268393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cvjećar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088493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krojač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228393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1C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Obrtnička škola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EEAB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  <w:r w:rsidR="00056941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Poljoprivredna i veterinarska škola Osijek (14-060-507)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Poljoprivredni tehničar – </w:t>
            </w:r>
            <w:proofErr w:type="spellStart"/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fitofarmaceut</w:t>
            </w:r>
            <w:proofErr w:type="spellEnd"/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Poljoprivredna i veterinarska škola Osijek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Strojarska tehnička škola Osijek (14-060-502)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Automehaničar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014233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CNC operater / CNC operaterka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012703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lastRenderedPageBreak/>
              <w:t>Strojarski računalni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015324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za energetiku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010404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za vozila i vozna sredstva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011224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Autolimar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014033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Bravar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014133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Limar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013933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Instalater grijanja i klimatizacije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013633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E1F4C">
              <w:rPr>
                <w:rFonts w:cstheme="minorHAnsi"/>
                <w:color w:val="000000"/>
                <w:sz w:val="20"/>
                <w:szCs w:val="20"/>
              </w:rPr>
              <w:t>Plinoinstalater</w:t>
            </w:r>
            <w:proofErr w:type="spellEnd"/>
            <w:r w:rsidRPr="00FE1F4C">
              <w:rPr>
                <w:rFonts w:cstheme="minorHAnsi"/>
                <w:color w:val="000000"/>
                <w:sz w:val="20"/>
                <w:szCs w:val="20"/>
              </w:rPr>
              <w:t xml:space="preserve">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013733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6941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Vodoinstalater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013833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941" w:rsidRPr="00FE1F4C" w:rsidRDefault="00056941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Strojarska tehnička škola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168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Škola primijenjene umjetnosti i dizajna Osijek (14-060-515)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Škola primijenjene umjetnosti i dizajna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Grafički urednik-dizajner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210604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Kemijski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Prirodoslovna gimnazija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320804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nutricionist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090304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2231EF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Tehnička škola i prirodoslovna gimnazija Ruđera Boškovića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2231EF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Trgovačka i komercijalna škola Davor Milas Osijek (14-060-514)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Komercijalist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060304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Prodavač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060923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 xml:space="preserve">Prodavač DO </w:t>
            </w:r>
            <w:proofErr w:type="spellStart"/>
            <w:r w:rsidRPr="00FE1F4C">
              <w:rPr>
                <w:rFonts w:cstheme="minorHAnsi"/>
                <w:color w:val="000000"/>
                <w:sz w:val="20"/>
                <w:szCs w:val="20"/>
              </w:rPr>
              <w:t>DO</w:t>
            </w:r>
            <w:proofErr w:type="spellEnd"/>
            <w:r w:rsidRPr="00FE1F4C">
              <w:rPr>
                <w:rFonts w:cstheme="minorHAnsi"/>
                <w:color w:val="000000"/>
                <w:sz w:val="20"/>
                <w:szCs w:val="20"/>
              </w:rPr>
              <w:t xml:space="preserve">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440923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FF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Trgovačka i komercijalna škola Davor Milas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2231EF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DC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A28D8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Ugostiteljsko-turistička škola Osijek (14-060-512)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Hotelijersko-turistički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Konobar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071333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Kuhar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071233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Slastičar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092533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861317" w:rsidRPr="00FE1F4C" w:rsidTr="00FE1F4C">
        <w:trPr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Turističko-hotelijerski komercijalist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070204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DA28D8" w:rsidRPr="00FE1F4C" w:rsidTr="00FE1F4C">
        <w:trPr>
          <w:trHeight w:val="14"/>
          <w:jc w:val="center"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Ugostiteljsko-turistička škola Osijek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CFA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234</w:t>
            </w:r>
          </w:p>
        </w:tc>
      </w:tr>
    </w:tbl>
    <w:p w:rsidR="00FE1F4C" w:rsidRDefault="00FE1F4C">
      <w:r>
        <w:br w:type="page"/>
      </w: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971"/>
        <w:gridCol w:w="902"/>
        <w:gridCol w:w="989"/>
        <w:gridCol w:w="707"/>
        <w:gridCol w:w="841"/>
      </w:tblGrid>
      <w:tr w:rsidR="002231EF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XII. Brodsko-posavska županija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Ekonomsko-birotehnička škola Slavonski Brod (12-078-506)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Ekonomsko-birotehnička škola Slavonski Brod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2231EF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9C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Gimnazija Matija Mesić Slavonski Brod (12-078-503)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2231EF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2231EF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D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Gimnazija Matija Mesić Slavonski Brod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2231EF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B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Glazbena škola Slavonski Brod (12-078-510)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7F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Glazbena škola Slavonski Brod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DE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Industrijsko-obrtnička škola Slavonski Brod (12-078-504)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E1F4C">
              <w:rPr>
                <w:rFonts w:cstheme="minorHAnsi"/>
                <w:color w:val="000000"/>
                <w:sz w:val="20"/>
                <w:szCs w:val="20"/>
              </w:rPr>
              <w:t>Automehatroničar</w:t>
            </w:r>
            <w:proofErr w:type="spellEnd"/>
            <w:r w:rsidRPr="00FE1F4C">
              <w:rPr>
                <w:rFonts w:cstheme="minorHAnsi"/>
                <w:color w:val="000000"/>
                <w:sz w:val="20"/>
                <w:szCs w:val="20"/>
              </w:rPr>
              <w:t xml:space="preserve">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331153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limar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018293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Vozač motornog vozila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141103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Zavarivač 2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026002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CNC operater / CNC operaterka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012703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Monter i obrađivač rezanjem i deformacijom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011303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Obrađivač lima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011403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Autolakirer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260553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Autolimar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014053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Fotograf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260153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Instalater grijanja i klimatizacije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013653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E1F4C">
              <w:rPr>
                <w:rFonts w:cstheme="minorHAnsi"/>
                <w:color w:val="000000"/>
                <w:sz w:val="20"/>
                <w:szCs w:val="20"/>
              </w:rPr>
              <w:t>Plinoinstalater</w:t>
            </w:r>
            <w:proofErr w:type="spellEnd"/>
            <w:r w:rsidRPr="00FE1F4C">
              <w:rPr>
                <w:rFonts w:cstheme="minorHAnsi"/>
                <w:color w:val="000000"/>
                <w:sz w:val="20"/>
                <w:szCs w:val="20"/>
              </w:rPr>
              <w:t xml:space="preserve">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013753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Vodoinstalater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013853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Autoelektričar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042253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Elektroinstalater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042153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Elektroničar-mehaničar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042453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Elektromehaničar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041203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lastRenderedPageBreak/>
              <w:t>Elektromonter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041103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Telekomunikacijski monter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041303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Automehaničar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014253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Bravar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014153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5E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Industrijsko-obrtnička š</w:t>
            </w:r>
            <w:bookmarkStart w:id="0" w:name="_GoBack"/>
            <w:bookmarkEnd w:id="0"/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kola Slavonski Brod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E4B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67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Obrtnička škola Slavonski Brod (12-078-502)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Frizer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250353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Keramičar-oblagač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133633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Konobar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071353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Modni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331524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Monter suhe gradnje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133833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Stolar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121113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Krojač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222153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Tapetar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260253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Mesar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092453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Pekar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092153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Kuhar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071253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Slastičar – JMO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071453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krojač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228393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Pomoćni soboslikar i ličilac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268193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Obrtnička škola Slavonski Brod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Srednja medicinska škola Slavonski Brod (12-078-507)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Dentalna asistentica/asistent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241204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Fizioterapeutski tehničar / fizioterapeutska tehničarka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240704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Medicinska sestra opće njege/medicinski tehničar opće njege 5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241004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Njegovatelj/Njegovateljica – TES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245293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FFB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Srednja medicinska škola Slavonski Brod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FFF8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1F4C" w:rsidRDefault="002231EF" w:rsidP="00FE1F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Srednja škola Matije Antuna Reljkovića Slavonski Brod </w:t>
            </w:r>
          </w:p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(12-078-501)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Agrotehničar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330624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E1F4C">
              <w:rPr>
                <w:rFonts w:cstheme="minorHAnsi"/>
                <w:color w:val="000000"/>
                <w:sz w:val="20"/>
                <w:szCs w:val="20"/>
              </w:rPr>
              <w:t>Agroturistički</w:t>
            </w:r>
            <w:proofErr w:type="spellEnd"/>
            <w:r w:rsidRPr="00FE1F4C">
              <w:rPr>
                <w:rFonts w:cstheme="minorHAnsi"/>
                <w:color w:val="000000"/>
                <w:sz w:val="20"/>
                <w:szCs w:val="20"/>
              </w:rPr>
              <w:t xml:space="preserve">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330404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Poljoprivredni tehničar-</w:t>
            </w:r>
            <w:proofErr w:type="spellStart"/>
            <w:r w:rsidRPr="00FE1F4C">
              <w:rPr>
                <w:rFonts w:cstheme="minorHAnsi"/>
                <w:color w:val="000000"/>
                <w:sz w:val="20"/>
                <w:szCs w:val="20"/>
              </w:rPr>
              <w:t>fitofarmaceut</w:t>
            </w:r>
            <w:proofErr w:type="spellEnd"/>
            <w:r w:rsidRPr="00FE1F4C">
              <w:rPr>
                <w:rFonts w:cstheme="minorHAnsi"/>
                <w:color w:val="000000"/>
                <w:sz w:val="20"/>
                <w:szCs w:val="20"/>
              </w:rPr>
              <w:t xml:space="preserve">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080504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Prehrambeni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090524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lastRenderedPageBreak/>
              <w:t>Šumarski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geodezije i geoinformatike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050624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Veterinarski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100104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Cvjećar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081403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Mehaničar poljoprivredne mehanizacije IG 3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011803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Srednja škola Matije Antuna Reljkovića Slavonski Brod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160</w:t>
            </w:r>
          </w:p>
        </w:tc>
      </w:tr>
      <w:tr w:rsidR="00DA28D8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Tehnička škola Slavonski Brod (12-078-505)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Arhitektonski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131204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Elektrotehničar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040104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Strojarski računalni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015324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za elektroniku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041424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Tehničar za logistiku i špediciju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160504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Arhitektonski 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131204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861317" w:rsidRPr="00FE1F4C" w:rsidTr="00FE1F4C">
        <w:trPr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Elektrotehničar 4 g.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040104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7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317" w:rsidRPr="00FE1F4C" w:rsidRDefault="00861317" w:rsidP="00FE1F4C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E1F4C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A28D8" w:rsidRPr="00FE1F4C" w:rsidTr="00FE1F4C">
        <w:trPr>
          <w:trHeight w:val="14"/>
          <w:jc w:val="center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Tehnička škola Slavonski Brod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861317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2231EF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31EF" w:rsidRPr="00FE1F4C" w:rsidRDefault="002231EF" w:rsidP="00FE1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61317"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FE1F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797606" w:rsidRPr="00FE1F4C" w:rsidRDefault="00797606" w:rsidP="00FE1F4C">
      <w:pPr>
        <w:spacing w:after="0" w:line="240" w:lineRule="auto"/>
        <w:rPr>
          <w:rFonts w:cstheme="minorHAnsi"/>
          <w:sz w:val="20"/>
          <w:szCs w:val="20"/>
        </w:rPr>
      </w:pPr>
    </w:p>
    <w:sectPr w:rsidR="00797606" w:rsidRPr="00FE1F4C" w:rsidSect="00FE1F4C">
      <w:pgSz w:w="11906" w:h="16838"/>
      <w:pgMar w:top="567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F"/>
    <w:rsid w:val="00056941"/>
    <w:rsid w:val="00172F31"/>
    <w:rsid w:val="002231EF"/>
    <w:rsid w:val="003D41E9"/>
    <w:rsid w:val="00797606"/>
    <w:rsid w:val="00861317"/>
    <w:rsid w:val="008763DF"/>
    <w:rsid w:val="00AA6F15"/>
    <w:rsid w:val="00DA28D8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860E"/>
  <w15:chartTrackingRefBased/>
  <w15:docId w15:val="{E40A8A2D-0A4E-40C2-A866-351536B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1EF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23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223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3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231E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7644">
    <w:name w:val="box_457644"/>
    <w:basedOn w:val="Normal"/>
    <w:rsid w:val="002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2231EF"/>
  </w:style>
  <w:style w:type="character" w:customStyle="1" w:styleId="bold">
    <w:name w:val="bold"/>
    <w:basedOn w:val="Zadanifontodlomka"/>
    <w:rsid w:val="002231EF"/>
  </w:style>
  <w:style w:type="paragraph" w:customStyle="1" w:styleId="t-9">
    <w:name w:val="t-9"/>
    <w:basedOn w:val="Normal"/>
    <w:rsid w:val="002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31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1807</Words>
  <Characters>8494</Characters>
  <Application>Microsoft Office Word</Application>
  <DocSecurity>0</DocSecurity>
  <Lines>1415</Lines>
  <Paragraphs>1144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Glavina</dc:creator>
  <cp:keywords/>
  <dc:description/>
  <cp:lastModifiedBy>Korisnik</cp:lastModifiedBy>
  <cp:revision>4</cp:revision>
  <cp:lastPrinted>2019-05-27T08:29:00Z</cp:lastPrinted>
  <dcterms:created xsi:type="dcterms:W3CDTF">2018-05-27T09:10:00Z</dcterms:created>
  <dcterms:modified xsi:type="dcterms:W3CDTF">2019-05-27T08:45:00Z</dcterms:modified>
</cp:coreProperties>
</file>